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D519" w14:textId="15AA43C4" w:rsidR="00FE29D1" w:rsidRPr="00FE29D1" w:rsidRDefault="00FE29D1" w:rsidP="00FE29D1">
      <w:pPr>
        <w:pStyle w:val="Hlavika"/>
        <w:tabs>
          <w:tab w:val="left" w:pos="708"/>
        </w:tabs>
        <w:jc w:val="both"/>
        <w:rPr>
          <w:bCs/>
          <w:color w:val="000000"/>
          <w:spacing w:val="-7"/>
          <w:szCs w:val="25"/>
        </w:rPr>
      </w:pPr>
      <w:r w:rsidRPr="00FE29D1">
        <w:rPr>
          <w:bCs/>
          <w:color w:val="000000"/>
          <w:spacing w:val="-7"/>
          <w:szCs w:val="25"/>
        </w:rPr>
        <w:t xml:space="preserve">V Prešove </w:t>
      </w:r>
      <w:r w:rsidR="001F6B33">
        <w:rPr>
          <w:bCs/>
          <w:color w:val="000000"/>
          <w:spacing w:val="-7"/>
          <w:szCs w:val="25"/>
        </w:rPr>
        <w:t>14</w:t>
      </w:r>
      <w:r w:rsidRPr="00FE29D1">
        <w:rPr>
          <w:bCs/>
          <w:color w:val="000000"/>
          <w:spacing w:val="-7"/>
          <w:szCs w:val="25"/>
        </w:rPr>
        <w:t xml:space="preserve">. </w:t>
      </w:r>
      <w:r w:rsidR="00D4764B">
        <w:rPr>
          <w:bCs/>
          <w:color w:val="000000"/>
          <w:spacing w:val="-7"/>
          <w:szCs w:val="25"/>
        </w:rPr>
        <w:t>0</w:t>
      </w:r>
      <w:r w:rsidR="001F6B33">
        <w:rPr>
          <w:bCs/>
          <w:color w:val="000000"/>
          <w:spacing w:val="-7"/>
          <w:szCs w:val="25"/>
        </w:rPr>
        <w:t>4</w:t>
      </w:r>
      <w:r w:rsidRPr="00FE29D1">
        <w:rPr>
          <w:bCs/>
          <w:color w:val="000000"/>
          <w:spacing w:val="-7"/>
          <w:szCs w:val="25"/>
        </w:rPr>
        <w:t>. 20</w:t>
      </w:r>
      <w:r w:rsidR="00BA56B6">
        <w:rPr>
          <w:bCs/>
          <w:color w:val="000000"/>
          <w:spacing w:val="-7"/>
          <w:szCs w:val="25"/>
        </w:rPr>
        <w:t>2</w:t>
      </w:r>
      <w:r w:rsidR="001F6B33">
        <w:rPr>
          <w:bCs/>
          <w:color w:val="000000"/>
          <w:spacing w:val="-7"/>
          <w:szCs w:val="25"/>
        </w:rPr>
        <w:t>5</w:t>
      </w:r>
    </w:p>
    <w:p w14:paraId="46BD0370" w14:textId="77777777" w:rsidR="00FE29D1" w:rsidRDefault="00FE29D1" w:rsidP="00FE29D1">
      <w:pPr>
        <w:pStyle w:val="Hlavika"/>
        <w:tabs>
          <w:tab w:val="left" w:pos="708"/>
        </w:tabs>
        <w:jc w:val="both"/>
        <w:rPr>
          <w:b/>
          <w:bCs/>
          <w:color w:val="000000"/>
          <w:spacing w:val="-7"/>
          <w:szCs w:val="25"/>
        </w:rPr>
      </w:pPr>
    </w:p>
    <w:p w14:paraId="5C39B3FB" w14:textId="77777777" w:rsidR="00FE29D1" w:rsidRDefault="00FE29D1" w:rsidP="00FE29D1">
      <w:pPr>
        <w:pStyle w:val="Hlavika"/>
        <w:tabs>
          <w:tab w:val="left" w:pos="708"/>
        </w:tabs>
        <w:jc w:val="both"/>
        <w:rPr>
          <w:b/>
          <w:bCs/>
          <w:color w:val="000000"/>
          <w:spacing w:val="-7"/>
          <w:szCs w:val="25"/>
        </w:rPr>
      </w:pPr>
    </w:p>
    <w:p w14:paraId="2CBA8B49" w14:textId="77777777" w:rsidR="00FE29D1" w:rsidRDefault="00FE29D1" w:rsidP="00FE29D1">
      <w:pPr>
        <w:pStyle w:val="Hlavika"/>
        <w:tabs>
          <w:tab w:val="left" w:pos="708"/>
        </w:tabs>
        <w:jc w:val="both"/>
        <w:rPr>
          <w:b/>
          <w:bCs/>
          <w:color w:val="000000"/>
          <w:spacing w:val="-7"/>
          <w:szCs w:val="25"/>
        </w:rPr>
      </w:pPr>
    </w:p>
    <w:p w14:paraId="0B7E46F7" w14:textId="77777777" w:rsidR="00FE29D1" w:rsidRDefault="00FE29D1" w:rsidP="00272045">
      <w:pPr>
        <w:pStyle w:val="Hlavika"/>
        <w:tabs>
          <w:tab w:val="left" w:pos="708"/>
        </w:tabs>
        <w:jc w:val="center"/>
        <w:rPr>
          <w:b/>
          <w:bCs/>
          <w:color w:val="000000"/>
          <w:spacing w:val="-7"/>
          <w:szCs w:val="25"/>
        </w:rPr>
      </w:pPr>
    </w:p>
    <w:p w14:paraId="0675243C" w14:textId="77777777" w:rsidR="00272045" w:rsidRDefault="00272045" w:rsidP="00272045">
      <w:pPr>
        <w:pStyle w:val="Hlavika"/>
        <w:tabs>
          <w:tab w:val="left" w:pos="708"/>
        </w:tabs>
        <w:jc w:val="center"/>
        <w:rPr>
          <w:b/>
          <w:bCs/>
          <w:color w:val="000000"/>
          <w:spacing w:val="-7"/>
          <w:szCs w:val="25"/>
        </w:rPr>
      </w:pPr>
      <w:r>
        <w:rPr>
          <w:b/>
          <w:bCs/>
          <w:color w:val="000000"/>
          <w:spacing w:val="-7"/>
          <w:szCs w:val="25"/>
        </w:rPr>
        <w:t>ROZHODNUTIE  VEDECKEJ  RADY GTF  PU</w:t>
      </w:r>
    </w:p>
    <w:p w14:paraId="56FBD59B" w14:textId="77777777" w:rsidR="00272045" w:rsidRDefault="00272045" w:rsidP="00272045">
      <w:pPr>
        <w:pStyle w:val="Hlavika"/>
        <w:tabs>
          <w:tab w:val="left" w:pos="708"/>
        </w:tabs>
        <w:jc w:val="center"/>
      </w:pPr>
      <w:r>
        <w:rPr>
          <w:b/>
          <w:bCs/>
          <w:color w:val="000000"/>
          <w:spacing w:val="-7"/>
          <w:szCs w:val="25"/>
        </w:rPr>
        <w:t>O NÁVRHU  NA  VYMENOVANIE  ZA  DOCENTA</w:t>
      </w:r>
    </w:p>
    <w:p w14:paraId="163E83E9" w14:textId="77777777" w:rsidR="00272045" w:rsidRDefault="00272045" w:rsidP="00272045"/>
    <w:p w14:paraId="77574AFF" w14:textId="77777777" w:rsidR="00272045" w:rsidRDefault="00272045" w:rsidP="00272045"/>
    <w:p w14:paraId="6AE5122B" w14:textId="77777777" w:rsidR="00272045" w:rsidRDefault="00272045" w:rsidP="00272045"/>
    <w:p w14:paraId="70F6ED6F" w14:textId="6786B810" w:rsidR="00272045" w:rsidRPr="007C6BC0" w:rsidRDefault="00272045" w:rsidP="00272045">
      <w:pPr>
        <w:shd w:val="clear" w:color="auto" w:fill="FFFFFF"/>
        <w:spacing w:line="274" w:lineRule="exact"/>
        <w:ind w:left="7" w:firstLine="701"/>
        <w:jc w:val="both"/>
        <w:rPr>
          <w:color w:val="000000"/>
          <w:spacing w:val="1"/>
          <w:szCs w:val="24"/>
        </w:rPr>
      </w:pPr>
      <w:r w:rsidRPr="007C6BC0">
        <w:rPr>
          <w:color w:val="000000"/>
          <w:spacing w:val="1"/>
          <w:szCs w:val="24"/>
        </w:rPr>
        <w:t xml:space="preserve">Vedecká rada Gréckokatolíckej teologickej fakulty Prešovskej univerzity v Prešove na svojom zasadnutí prerokovala návrh na </w:t>
      </w:r>
      <w:r w:rsidR="00283027">
        <w:rPr>
          <w:color w:val="000000"/>
          <w:spacing w:val="1"/>
          <w:szCs w:val="24"/>
        </w:rPr>
        <w:t xml:space="preserve">vymenovanie </w:t>
      </w:r>
      <w:r w:rsidR="00B0150E" w:rsidRPr="00B0150E">
        <w:rPr>
          <w:color w:val="000000"/>
          <w:spacing w:val="1"/>
          <w:szCs w:val="24"/>
        </w:rPr>
        <w:t>PaedDr. PhDr. ThLic. Gabriel</w:t>
      </w:r>
      <w:r w:rsidR="00B0150E">
        <w:rPr>
          <w:color w:val="000000"/>
          <w:spacing w:val="1"/>
          <w:szCs w:val="24"/>
        </w:rPr>
        <w:t>y</w:t>
      </w:r>
      <w:r w:rsidR="00B0150E" w:rsidRPr="00B0150E">
        <w:rPr>
          <w:color w:val="000000"/>
          <w:spacing w:val="1"/>
          <w:szCs w:val="24"/>
        </w:rPr>
        <w:t xml:space="preserve"> Genčúrov</w:t>
      </w:r>
      <w:r w:rsidR="00B0150E">
        <w:rPr>
          <w:color w:val="000000"/>
          <w:spacing w:val="1"/>
          <w:szCs w:val="24"/>
        </w:rPr>
        <w:t>ej</w:t>
      </w:r>
      <w:r w:rsidR="00B0150E" w:rsidRPr="00B0150E">
        <w:rPr>
          <w:color w:val="000000"/>
          <w:spacing w:val="1"/>
          <w:szCs w:val="24"/>
        </w:rPr>
        <w:t xml:space="preserve">, PhD. </w:t>
      </w:r>
      <w:r w:rsidR="00FE29D1" w:rsidRPr="00FE29D1">
        <w:rPr>
          <w:color w:val="000000"/>
          <w:spacing w:val="1"/>
          <w:szCs w:val="24"/>
        </w:rPr>
        <w:t xml:space="preserve"> </w:t>
      </w:r>
      <w:r w:rsidRPr="007C6BC0">
        <w:rPr>
          <w:color w:val="000000"/>
          <w:spacing w:val="1"/>
          <w:szCs w:val="24"/>
        </w:rPr>
        <w:t xml:space="preserve">za docenta </w:t>
      </w:r>
      <w:r w:rsidR="00BA56B6" w:rsidRPr="00BA56B6">
        <w:rPr>
          <w:color w:val="000000"/>
          <w:spacing w:val="1"/>
          <w:szCs w:val="24"/>
        </w:rPr>
        <w:t>v odbore habilitačného konania a inauguračného konania: Katolícka teológia</w:t>
      </w:r>
      <w:r w:rsidRPr="007C6BC0">
        <w:rPr>
          <w:color w:val="000000"/>
          <w:spacing w:val="1"/>
          <w:szCs w:val="24"/>
        </w:rPr>
        <w:t xml:space="preserve">. V súlade s § 2 ods. 1 Vyhlášky Ministerstva školstva Slovenskej republiky č. </w:t>
      </w:r>
      <w:r w:rsidR="00283027">
        <w:rPr>
          <w:color w:val="000000"/>
          <w:spacing w:val="1"/>
          <w:szCs w:val="24"/>
        </w:rPr>
        <w:t>246/2019</w:t>
      </w:r>
      <w:r w:rsidRPr="007C6BC0">
        <w:rPr>
          <w:color w:val="000000"/>
          <w:spacing w:val="1"/>
          <w:szCs w:val="24"/>
        </w:rPr>
        <w:t xml:space="preserve"> o postupe získavania vedecko-pedagogických titulov alebo umelecko-pedagogických titulov docent a profesor zistila, že v priebehu habilitačného konania bol dodržaný postup ustanovený touto vyhláškou, a že habilitačná komi</w:t>
      </w:r>
      <w:r w:rsidR="00274410">
        <w:rPr>
          <w:color w:val="000000"/>
          <w:spacing w:val="1"/>
          <w:szCs w:val="24"/>
        </w:rPr>
        <w:t>sia odporúča vymenovať uchádzač</w:t>
      </w:r>
      <w:r w:rsidR="00B0150E">
        <w:rPr>
          <w:color w:val="000000"/>
          <w:spacing w:val="1"/>
          <w:szCs w:val="24"/>
        </w:rPr>
        <w:t>ku</w:t>
      </w:r>
      <w:r w:rsidR="00796BE2">
        <w:rPr>
          <w:color w:val="000000"/>
          <w:spacing w:val="1"/>
          <w:szCs w:val="24"/>
        </w:rPr>
        <w:t xml:space="preserve"> </w:t>
      </w:r>
      <w:r w:rsidR="00B0150E" w:rsidRPr="00B0150E">
        <w:rPr>
          <w:color w:val="000000"/>
          <w:spacing w:val="1"/>
          <w:szCs w:val="24"/>
        </w:rPr>
        <w:t>PaedDr. PhDr. ThLic. Gabriel</w:t>
      </w:r>
      <w:r w:rsidR="00B0150E">
        <w:rPr>
          <w:color w:val="000000"/>
          <w:spacing w:val="1"/>
          <w:szCs w:val="24"/>
        </w:rPr>
        <w:t>u</w:t>
      </w:r>
      <w:r w:rsidR="00B0150E" w:rsidRPr="00B0150E">
        <w:rPr>
          <w:color w:val="000000"/>
          <w:spacing w:val="1"/>
          <w:szCs w:val="24"/>
        </w:rPr>
        <w:t xml:space="preserve"> Genčúrov</w:t>
      </w:r>
      <w:r w:rsidR="00B0150E">
        <w:rPr>
          <w:color w:val="000000"/>
          <w:spacing w:val="1"/>
          <w:szCs w:val="24"/>
        </w:rPr>
        <w:t>ú</w:t>
      </w:r>
      <w:r w:rsidR="00B0150E" w:rsidRPr="00B0150E">
        <w:rPr>
          <w:color w:val="000000"/>
          <w:spacing w:val="1"/>
          <w:szCs w:val="24"/>
        </w:rPr>
        <w:t xml:space="preserve">, PhD. </w:t>
      </w:r>
      <w:r w:rsidR="005149FA" w:rsidRPr="007C6BC0">
        <w:rPr>
          <w:color w:val="000000"/>
          <w:spacing w:val="1"/>
          <w:szCs w:val="24"/>
        </w:rPr>
        <w:t xml:space="preserve">za docenta v odbore </w:t>
      </w:r>
      <w:r w:rsidR="004218C9" w:rsidRPr="004218C9">
        <w:rPr>
          <w:color w:val="000000"/>
          <w:spacing w:val="1"/>
          <w:szCs w:val="24"/>
        </w:rPr>
        <w:t>habilitačného konania a inauguračného konania: Katolícka teológia</w:t>
      </w:r>
      <w:r w:rsidR="004218C9">
        <w:rPr>
          <w:color w:val="000000"/>
          <w:spacing w:val="1"/>
          <w:szCs w:val="24"/>
        </w:rPr>
        <w:t>.</w:t>
      </w:r>
      <w:r w:rsidR="004218C9" w:rsidRPr="004218C9">
        <w:rPr>
          <w:color w:val="000000"/>
          <w:spacing w:val="1"/>
          <w:szCs w:val="24"/>
        </w:rPr>
        <w:t xml:space="preserve"> </w:t>
      </w:r>
      <w:r w:rsidRPr="007C6BC0">
        <w:rPr>
          <w:color w:val="000000"/>
          <w:spacing w:val="1"/>
          <w:szCs w:val="24"/>
        </w:rPr>
        <w:t xml:space="preserve">V súlade s § 30 ods. 1 písm. f) Zákona č. 131/2002 Z. z. o vysokých školách a o zmene a doplnení niektorých zákonov v znení neskorších predpisov a podľa § 2 ods. 3 </w:t>
      </w:r>
      <w:r w:rsidR="00246706">
        <w:rPr>
          <w:color w:val="000000"/>
          <w:spacing w:val="1"/>
          <w:szCs w:val="24"/>
        </w:rPr>
        <w:t xml:space="preserve">a 5 </w:t>
      </w:r>
      <w:r w:rsidRPr="007C6BC0">
        <w:rPr>
          <w:color w:val="000000"/>
          <w:spacing w:val="1"/>
          <w:szCs w:val="24"/>
        </w:rPr>
        <w:t xml:space="preserve">vyhlášky rozhodla tajným hlasovaním  </w:t>
      </w:r>
    </w:p>
    <w:p w14:paraId="4BFFB83B" w14:textId="77777777" w:rsidR="00272045" w:rsidRDefault="00272045" w:rsidP="00272045">
      <w:pPr>
        <w:shd w:val="clear" w:color="auto" w:fill="FFFFFF"/>
        <w:spacing w:line="274" w:lineRule="exact"/>
        <w:ind w:left="7" w:firstLine="701"/>
        <w:jc w:val="both"/>
        <w:rPr>
          <w:b/>
          <w:bCs/>
          <w:color w:val="000000"/>
          <w:spacing w:val="-4"/>
          <w:sz w:val="25"/>
          <w:szCs w:val="25"/>
        </w:rPr>
      </w:pPr>
    </w:p>
    <w:p w14:paraId="2C4B817B" w14:textId="77777777" w:rsidR="00272045" w:rsidRPr="007C6BC0" w:rsidRDefault="00272045" w:rsidP="00272045">
      <w:pPr>
        <w:shd w:val="clear" w:color="auto" w:fill="FFFFFF"/>
        <w:spacing w:line="274" w:lineRule="exact"/>
        <w:ind w:left="7" w:firstLine="701"/>
        <w:jc w:val="both"/>
        <w:rPr>
          <w:b/>
          <w:bCs/>
          <w:color w:val="000000"/>
          <w:spacing w:val="-4"/>
          <w:sz w:val="25"/>
          <w:szCs w:val="25"/>
        </w:rPr>
      </w:pPr>
    </w:p>
    <w:p w14:paraId="5E1AFE34" w14:textId="1A0F4183" w:rsidR="00272045" w:rsidRPr="004218C9" w:rsidRDefault="00272045" w:rsidP="004218C9">
      <w:pPr>
        <w:shd w:val="clear" w:color="auto" w:fill="FFFFFF"/>
        <w:spacing w:line="274" w:lineRule="exact"/>
        <w:ind w:left="7" w:hanging="7"/>
        <w:jc w:val="center"/>
        <w:rPr>
          <w:b/>
          <w:bCs/>
          <w:color w:val="000000"/>
          <w:spacing w:val="-4"/>
          <w:sz w:val="25"/>
          <w:szCs w:val="25"/>
        </w:rPr>
      </w:pPr>
      <w:r>
        <w:rPr>
          <w:b/>
          <w:bCs/>
          <w:color w:val="000000"/>
          <w:spacing w:val="-4"/>
          <w:sz w:val="25"/>
          <w:szCs w:val="25"/>
        </w:rPr>
        <w:t xml:space="preserve">o udelení titulu </w:t>
      </w:r>
      <w:r w:rsidRPr="00955558">
        <w:rPr>
          <w:b/>
          <w:bCs/>
          <w:color w:val="000000"/>
          <w:spacing w:val="-4"/>
          <w:sz w:val="25"/>
          <w:szCs w:val="25"/>
        </w:rPr>
        <w:t xml:space="preserve">docent  </w:t>
      </w:r>
      <w:r w:rsidR="00B0150E" w:rsidRPr="00B0150E">
        <w:rPr>
          <w:b/>
          <w:color w:val="000000"/>
          <w:spacing w:val="1"/>
          <w:szCs w:val="24"/>
        </w:rPr>
        <w:t>PaedDr. PhDr. ThLic. Gabriel</w:t>
      </w:r>
      <w:r w:rsidR="00B0150E">
        <w:rPr>
          <w:b/>
          <w:color w:val="000000"/>
          <w:spacing w:val="1"/>
          <w:szCs w:val="24"/>
        </w:rPr>
        <w:t>e</w:t>
      </w:r>
      <w:r w:rsidR="00B0150E" w:rsidRPr="00B0150E">
        <w:rPr>
          <w:b/>
          <w:color w:val="000000"/>
          <w:spacing w:val="1"/>
          <w:szCs w:val="24"/>
        </w:rPr>
        <w:t xml:space="preserve"> Genčúrov</w:t>
      </w:r>
      <w:r w:rsidR="00B0150E">
        <w:rPr>
          <w:b/>
          <w:color w:val="000000"/>
          <w:spacing w:val="1"/>
          <w:szCs w:val="24"/>
        </w:rPr>
        <w:t>ej</w:t>
      </w:r>
      <w:r w:rsidR="00B0150E" w:rsidRPr="00B0150E">
        <w:rPr>
          <w:b/>
          <w:color w:val="000000"/>
          <w:spacing w:val="1"/>
          <w:szCs w:val="24"/>
        </w:rPr>
        <w:t xml:space="preserve">, PhD. </w:t>
      </w:r>
      <w:r>
        <w:rPr>
          <w:b/>
          <w:bCs/>
          <w:color w:val="000000"/>
          <w:spacing w:val="-4"/>
          <w:sz w:val="25"/>
          <w:szCs w:val="25"/>
        </w:rPr>
        <w:t>v </w:t>
      </w:r>
      <w:r w:rsidR="004218C9">
        <w:rPr>
          <w:b/>
          <w:bCs/>
          <w:color w:val="000000"/>
          <w:spacing w:val="-4"/>
          <w:sz w:val="25"/>
          <w:szCs w:val="25"/>
        </w:rPr>
        <w:t>o</w:t>
      </w:r>
      <w:r w:rsidR="004218C9" w:rsidRPr="004218C9">
        <w:rPr>
          <w:b/>
          <w:bCs/>
          <w:color w:val="000000"/>
          <w:spacing w:val="-4"/>
          <w:sz w:val="25"/>
          <w:szCs w:val="25"/>
        </w:rPr>
        <w:t>dbor</w:t>
      </w:r>
      <w:r w:rsidR="004218C9">
        <w:rPr>
          <w:b/>
          <w:bCs/>
          <w:color w:val="000000"/>
          <w:spacing w:val="-4"/>
          <w:sz w:val="25"/>
          <w:szCs w:val="25"/>
        </w:rPr>
        <w:t>e</w:t>
      </w:r>
      <w:r w:rsidR="004218C9" w:rsidRPr="004218C9">
        <w:rPr>
          <w:b/>
          <w:bCs/>
          <w:color w:val="000000"/>
          <w:spacing w:val="-4"/>
          <w:sz w:val="25"/>
          <w:szCs w:val="25"/>
        </w:rPr>
        <w:t xml:space="preserve"> habilitačného konania a inauguračného konania: Katolícka teológia</w:t>
      </w:r>
    </w:p>
    <w:p w14:paraId="4C9704E1" w14:textId="77777777" w:rsidR="00272045" w:rsidRDefault="00272045" w:rsidP="00272045">
      <w:pPr>
        <w:shd w:val="clear" w:color="auto" w:fill="FFFFFF"/>
        <w:spacing w:line="274" w:lineRule="exact"/>
        <w:ind w:left="7" w:hanging="7"/>
        <w:jc w:val="center"/>
        <w:rPr>
          <w:b/>
          <w:bCs/>
          <w:color w:val="000000"/>
          <w:spacing w:val="-4"/>
          <w:sz w:val="25"/>
          <w:szCs w:val="25"/>
        </w:rPr>
      </w:pPr>
    </w:p>
    <w:p w14:paraId="58A30C78" w14:textId="77777777" w:rsidR="00272045" w:rsidRDefault="00272045" w:rsidP="00272045">
      <w:pPr>
        <w:shd w:val="clear" w:color="auto" w:fill="FFFFFF"/>
        <w:spacing w:line="274" w:lineRule="exact"/>
        <w:ind w:left="7" w:hanging="7"/>
        <w:jc w:val="center"/>
        <w:rPr>
          <w:b/>
          <w:bCs/>
          <w:color w:val="000000"/>
          <w:spacing w:val="-4"/>
          <w:sz w:val="25"/>
          <w:szCs w:val="25"/>
        </w:rPr>
      </w:pPr>
    </w:p>
    <w:p w14:paraId="0222448B" w14:textId="77777777" w:rsidR="00272045" w:rsidRDefault="00272045" w:rsidP="00272045">
      <w:pPr>
        <w:shd w:val="clear" w:color="auto" w:fill="FFFFFF"/>
        <w:spacing w:line="274" w:lineRule="exact"/>
        <w:ind w:left="7" w:hanging="7"/>
        <w:jc w:val="center"/>
        <w:rPr>
          <w:b/>
          <w:bCs/>
          <w:color w:val="000000"/>
          <w:spacing w:val="-4"/>
          <w:sz w:val="25"/>
          <w:szCs w:val="25"/>
        </w:rPr>
      </w:pPr>
    </w:p>
    <w:p w14:paraId="77AC4004" w14:textId="77777777" w:rsidR="00272045" w:rsidRDefault="00272045" w:rsidP="00272045">
      <w:pPr>
        <w:shd w:val="clear" w:color="auto" w:fill="FFFFFF"/>
        <w:spacing w:line="274" w:lineRule="exact"/>
        <w:ind w:left="7" w:hanging="7"/>
        <w:jc w:val="center"/>
        <w:rPr>
          <w:b/>
          <w:bCs/>
          <w:color w:val="000000"/>
          <w:spacing w:val="-4"/>
          <w:sz w:val="25"/>
          <w:szCs w:val="25"/>
        </w:rPr>
      </w:pPr>
    </w:p>
    <w:p w14:paraId="2620CA26" w14:textId="77777777" w:rsidR="00272045" w:rsidRPr="00A77D30" w:rsidRDefault="00272045" w:rsidP="00272045">
      <w:pPr>
        <w:shd w:val="clear" w:color="auto" w:fill="FFFFFF"/>
        <w:spacing w:line="274" w:lineRule="exact"/>
        <w:ind w:left="7" w:hanging="7"/>
        <w:jc w:val="center"/>
        <w:rPr>
          <w:color w:val="000000"/>
          <w:spacing w:val="-4"/>
          <w:szCs w:val="24"/>
        </w:rPr>
      </w:pPr>
      <w:r w:rsidRPr="00A77D30">
        <w:rPr>
          <w:color w:val="000000"/>
          <w:spacing w:val="-4"/>
          <w:szCs w:val="24"/>
        </w:rPr>
        <w:t>Výsledky hlasovania:</w:t>
      </w:r>
    </w:p>
    <w:p w14:paraId="52F7E58D" w14:textId="77777777" w:rsidR="00272045" w:rsidRPr="00A77D30" w:rsidRDefault="00272045" w:rsidP="00272045">
      <w:pPr>
        <w:shd w:val="clear" w:color="auto" w:fill="FFFFFF"/>
        <w:spacing w:line="274" w:lineRule="exact"/>
        <w:ind w:left="7" w:hanging="7"/>
        <w:jc w:val="center"/>
        <w:rPr>
          <w:color w:val="000000"/>
          <w:spacing w:val="-4"/>
          <w:szCs w:val="24"/>
        </w:rPr>
      </w:pPr>
    </w:p>
    <w:p w14:paraId="0B2E3296" w14:textId="77777777" w:rsidR="00272045" w:rsidRPr="00A77D30" w:rsidRDefault="00272045" w:rsidP="00272045">
      <w:pPr>
        <w:shd w:val="clear" w:color="auto" w:fill="FFFFFF"/>
        <w:spacing w:line="274" w:lineRule="exact"/>
        <w:ind w:left="7" w:hanging="7"/>
        <w:jc w:val="center"/>
        <w:rPr>
          <w:color w:val="000000"/>
          <w:spacing w:val="-4"/>
          <w:szCs w:val="24"/>
        </w:rPr>
      </w:pPr>
    </w:p>
    <w:p w14:paraId="0657483D" w14:textId="798A6DCA" w:rsidR="008C4E34" w:rsidRPr="00A77D30" w:rsidRDefault="008C4E34" w:rsidP="008C4E34">
      <w:pPr>
        <w:pBdr>
          <w:bottom w:val="single" w:sz="6" w:space="1" w:color="auto"/>
        </w:pBd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  <w:r w:rsidRPr="00A77D30">
        <w:rPr>
          <w:color w:val="000000"/>
          <w:spacing w:val="-4"/>
          <w:szCs w:val="24"/>
        </w:rPr>
        <w:t>Počet členov VR:</w:t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  <w:t>19</w:t>
      </w:r>
      <w:r>
        <w:rPr>
          <w:color w:val="000000"/>
          <w:spacing w:val="-4"/>
          <w:szCs w:val="24"/>
        </w:rPr>
        <w:tab/>
      </w:r>
    </w:p>
    <w:p w14:paraId="5D7AF1EC" w14:textId="77777777" w:rsidR="008C4E34" w:rsidRPr="00A77D30" w:rsidRDefault="008C4E34" w:rsidP="008C4E34">
      <w:pP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</w:p>
    <w:p w14:paraId="509FD98D" w14:textId="7C8E0EE2" w:rsidR="008C4E34" w:rsidRPr="00A77D30" w:rsidRDefault="008C4E34" w:rsidP="008C4E34">
      <w:pPr>
        <w:pBdr>
          <w:bottom w:val="single" w:sz="6" w:space="1" w:color="auto"/>
        </w:pBd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  <w:r w:rsidRPr="00A77D30">
        <w:rPr>
          <w:color w:val="000000"/>
          <w:spacing w:val="-4"/>
          <w:szCs w:val="24"/>
        </w:rPr>
        <w:t xml:space="preserve">Počet </w:t>
      </w:r>
      <w:r>
        <w:rPr>
          <w:color w:val="000000"/>
          <w:spacing w:val="-4"/>
          <w:szCs w:val="24"/>
        </w:rPr>
        <w:t xml:space="preserve">prítomných </w:t>
      </w:r>
      <w:r w:rsidRPr="00A77D30">
        <w:rPr>
          <w:color w:val="000000"/>
          <w:spacing w:val="-4"/>
          <w:szCs w:val="24"/>
        </w:rPr>
        <w:t>členov VR:</w:t>
      </w:r>
      <w:r w:rsidR="000164F1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  <w:t>1</w:t>
      </w:r>
      <w:r w:rsidR="00B0150E">
        <w:rPr>
          <w:color w:val="000000"/>
          <w:spacing w:val="-4"/>
          <w:szCs w:val="24"/>
        </w:rPr>
        <w:t>5</w:t>
      </w:r>
      <w:r w:rsidR="000164F1"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</w:p>
    <w:p w14:paraId="1F69E8DE" w14:textId="77777777" w:rsidR="008C4E34" w:rsidRPr="00A77D30" w:rsidRDefault="008C4E34" w:rsidP="008C4E34">
      <w:pP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</w:p>
    <w:p w14:paraId="3D173CAE" w14:textId="0F6AB538" w:rsidR="008C4E34" w:rsidRPr="00A77D30" w:rsidRDefault="008C4E34" w:rsidP="008C4E34">
      <w:pPr>
        <w:pBdr>
          <w:bottom w:val="single" w:sz="6" w:space="1" w:color="auto"/>
        </w:pBd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Hlasovalo z</w:t>
      </w:r>
      <w:r w:rsidRPr="00A77D30">
        <w:rPr>
          <w:color w:val="000000"/>
          <w:spacing w:val="-4"/>
          <w:szCs w:val="24"/>
        </w:rPr>
        <w:t>a:</w:t>
      </w:r>
      <w:r w:rsidR="000164F1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  <w:t>1</w:t>
      </w:r>
      <w:r w:rsidR="00B0150E">
        <w:rPr>
          <w:color w:val="000000"/>
          <w:spacing w:val="-4"/>
          <w:szCs w:val="24"/>
        </w:rPr>
        <w:t>5</w:t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  <w:t xml:space="preserve">  </w:t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</w:p>
    <w:p w14:paraId="3F7FA33F" w14:textId="77777777" w:rsidR="008C4E34" w:rsidRPr="00A77D30" w:rsidRDefault="008C4E34" w:rsidP="008C4E34">
      <w:pP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</w:p>
    <w:p w14:paraId="1EA67F08" w14:textId="1F776A41" w:rsidR="008C4E34" w:rsidRPr="00A77D30" w:rsidRDefault="008C4E34" w:rsidP="008C4E34">
      <w:pPr>
        <w:pBdr>
          <w:bottom w:val="single" w:sz="6" w:space="1" w:color="auto"/>
        </w:pBd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Hlasovalo p</w:t>
      </w:r>
      <w:r w:rsidRPr="00A77D30">
        <w:rPr>
          <w:color w:val="000000"/>
          <w:spacing w:val="-4"/>
          <w:szCs w:val="24"/>
        </w:rPr>
        <w:t>roti:</w:t>
      </w:r>
      <w:r w:rsidR="000164F1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  <w:t xml:space="preserve">  0</w:t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 </w:t>
      </w:r>
    </w:p>
    <w:p w14:paraId="746412E5" w14:textId="77777777" w:rsidR="008C4E34" w:rsidRPr="00A77D30" w:rsidRDefault="008C4E34" w:rsidP="008C4E34">
      <w:pP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</w:p>
    <w:p w14:paraId="3E35D5D9" w14:textId="34DD8BA2" w:rsidR="008C4E34" w:rsidRPr="00A77D30" w:rsidRDefault="008C4E34" w:rsidP="008C4E34">
      <w:pPr>
        <w:pBdr>
          <w:bottom w:val="single" w:sz="6" w:space="1" w:color="auto"/>
        </w:pBd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Neplatné hlasy</w:t>
      </w:r>
      <w:r w:rsidRPr="00A77D30">
        <w:rPr>
          <w:color w:val="000000"/>
          <w:spacing w:val="-4"/>
          <w:szCs w:val="24"/>
        </w:rPr>
        <w:t>:</w:t>
      </w:r>
      <w:r w:rsidR="00E1760A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  <w:t xml:space="preserve">  0</w:t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 </w:t>
      </w:r>
    </w:p>
    <w:p w14:paraId="3259CD02" w14:textId="77777777" w:rsidR="008C4E34" w:rsidRPr="00A77D30" w:rsidRDefault="008C4E34" w:rsidP="008C4E34">
      <w:pP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</w:p>
    <w:p w14:paraId="3A1AA423" w14:textId="22D2E9B0" w:rsidR="008C4E34" w:rsidRPr="00A77D30" w:rsidRDefault="008C4E34" w:rsidP="008C4E34">
      <w:pPr>
        <w:pBdr>
          <w:bottom w:val="single" w:sz="6" w:space="1" w:color="auto"/>
        </w:pBd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  <w:r w:rsidRPr="00A77D30">
        <w:rPr>
          <w:color w:val="000000"/>
          <w:spacing w:val="-4"/>
          <w:szCs w:val="24"/>
        </w:rPr>
        <w:t>Zdržalo sa:</w:t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  <w:t xml:space="preserve">  0</w:t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 </w:t>
      </w:r>
    </w:p>
    <w:p w14:paraId="2B17A776" w14:textId="77777777" w:rsidR="00272045" w:rsidRPr="00A77D30" w:rsidRDefault="00272045" w:rsidP="00272045">
      <w:pP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</w:p>
    <w:p w14:paraId="45801E0D" w14:textId="77777777" w:rsidR="00272045" w:rsidRPr="00A77D30" w:rsidRDefault="00272045" w:rsidP="00272045">
      <w:pPr>
        <w:shd w:val="clear" w:color="auto" w:fill="FFFFFF"/>
        <w:spacing w:line="274" w:lineRule="exact"/>
        <w:ind w:left="7" w:firstLine="701"/>
        <w:jc w:val="both"/>
        <w:rPr>
          <w:szCs w:val="24"/>
        </w:rPr>
      </w:pPr>
    </w:p>
    <w:p w14:paraId="5F0DBDCD" w14:textId="77777777" w:rsidR="00272045" w:rsidRPr="00A77D30" w:rsidRDefault="00272045" w:rsidP="00272045">
      <w:pPr>
        <w:shd w:val="clear" w:color="auto" w:fill="FFFFFF"/>
        <w:spacing w:line="274" w:lineRule="exact"/>
        <w:ind w:left="7" w:hanging="7"/>
        <w:jc w:val="both"/>
        <w:rPr>
          <w:szCs w:val="24"/>
        </w:rPr>
      </w:pPr>
      <w:r w:rsidRPr="00A77D30">
        <w:rPr>
          <w:szCs w:val="24"/>
        </w:rPr>
        <w:t>Príloha: prezenčná listina</w:t>
      </w:r>
    </w:p>
    <w:p w14:paraId="2D373C96" w14:textId="77777777" w:rsidR="00E93B32" w:rsidRDefault="00E93B32">
      <w:pPr>
        <w:ind w:left="284"/>
        <w:jc w:val="both"/>
      </w:pPr>
    </w:p>
    <w:sectPr w:rsidR="00E93B32" w:rsidSect="00CA1EA9">
      <w:headerReference w:type="default" r:id="rId7"/>
      <w:pgSz w:w="11906" w:h="16838"/>
      <w:pgMar w:top="1418" w:right="1418" w:bottom="709" w:left="1418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E35B" w14:textId="77777777" w:rsidR="00FD3D3A" w:rsidRDefault="00FD3D3A">
      <w:r>
        <w:separator/>
      </w:r>
    </w:p>
  </w:endnote>
  <w:endnote w:type="continuationSeparator" w:id="0">
    <w:p w14:paraId="114E3C33" w14:textId="77777777" w:rsidR="00FD3D3A" w:rsidRDefault="00FD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A17C3" w14:textId="77777777" w:rsidR="00FD3D3A" w:rsidRDefault="00FD3D3A">
      <w:r>
        <w:separator/>
      </w:r>
    </w:p>
  </w:footnote>
  <w:footnote w:type="continuationSeparator" w:id="0">
    <w:p w14:paraId="3F13EEC5" w14:textId="77777777" w:rsidR="00FD3D3A" w:rsidRDefault="00FD3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25"/>
    </w:tblGrid>
    <w:tr w:rsidR="00FE29D1" w:rsidRPr="0082375F" w14:paraId="683ECB3B" w14:textId="77777777" w:rsidTr="00A66FC1">
      <w:tc>
        <w:tcPr>
          <w:tcW w:w="1276" w:type="dxa"/>
          <w:tcMar>
            <w:left w:w="0" w:type="dxa"/>
            <w:right w:w="0" w:type="dxa"/>
          </w:tcMar>
          <w:vAlign w:val="center"/>
        </w:tcPr>
        <w:p w14:paraId="47565ED2" w14:textId="77777777" w:rsidR="00FE29D1" w:rsidRDefault="00FE29D1" w:rsidP="00FE29D1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76D31FC4" wp14:editId="1C769B37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TF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578077C1" w14:textId="77777777" w:rsidR="00FE29D1" w:rsidRPr="009F1762" w:rsidRDefault="00FE29D1" w:rsidP="00FE29D1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767EFC4E" w14:textId="77777777" w:rsidR="00FE29D1" w:rsidRDefault="00FE29D1" w:rsidP="00FE29D1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F5359D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GRÉCKOKATOLÍCKA TEOLOGICKÁ FAKULTA</w:t>
          </w:r>
        </w:p>
        <w:p w14:paraId="00A22A56" w14:textId="77777777" w:rsidR="00FE29D1" w:rsidRPr="0082375F" w:rsidRDefault="00FE29D1" w:rsidP="00FE29D1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D2D4DF2" wp14:editId="1E1402E6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F8D42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BISKUPA GOJDIČA 2, 080 01 PREŠOV, SLOVENSKÁ REPUBLIKA</w:t>
          </w:r>
        </w:p>
      </w:tc>
    </w:tr>
  </w:tbl>
  <w:p w14:paraId="4C0773CC" w14:textId="77777777" w:rsidR="00E93B32" w:rsidRPr="00FE29D1" w:rsidRDefault="00E93B32" w:rsidP="00FE29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62B1E"/>
    <w:multiLevelType w:val="singleLevel"/>
    <w:tmpl w:val="D958906E"/>
    <w:lvl w:ilvl="0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</w:abstractNum>
  <w:abstractNum w:abstractNumId="1" w15:restartNumberingAfterBreak="0">
    <w:nsid w:val="44CA4EA4"/>
    <w:multiLevelType w:val="hybridMultilevel"/>
    <w:tmpl w:val="01A679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880FBE"/>
    <w:multiLevelType w:val="hybridMultilevel"/>
    <w:tmpl w:val="2C3ECF2E"/>
    <w:lvl w:ilvl="0" w:tplc="F6D875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450330">
    <w:abstractNumId w:val="0"/>
  </w:num>
  <w:num w:numId="2" w16cid:durableId="1442799785">
    <w:abstractNumId w:val="1"/>
  </w:num>
  <w:num w:numId="3" w16cid:durableId="208224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90F"/>
    <w:rsid w:val="000164F1"/>
    <w:rsid w:val="00040AA4"/>
    <w:rsid w:val="000676F6"/>
    <w:rsid w:val="0008605D"/>
    <w:rsid w:val="000E38FE"/>
    <w:rsid w:val="000F1984"/>
    <w:rsid w:val="00165652"/>
    <w:rsid w:val="001F6B33"/>
    <w:rsid w:val="00246706"/>
    <w:rsid w:val="00272045"/>
    <w:rsid w:val="00274410"/>
    <w:rsid w:val="00283027"/>
    <w:rsid w:val="00291464"/>
    <w:rsid w:val="00314BDC"/>
    <w:rsid w:val="003200D0"/>
    <w:rsid w:val="003545B4"/>
    <w:rsid w:val="003914F4"/>
    <w:rsid w:val="003A5EC3"/>
    <w:rsid w:val="004218C9"/>
    <w:rsid w:val="004C2DF5"/>
    <w:rsid w:val="004D33A8"/>
    <w:rsid w:val="004E1400"/>
    <w:rsid w:val="005149FA"/>
    <w:rsid w:val="00535824"/>
    <w:rsid w:val="005412C6"/>
    <w:rsid w:val="005A0EDF"/>
    <w:rsid w:val="005E4DD7"/>
    <w:rsid w:val="005F2EA1"/>
    <w:rsid w:val="00600736"/>
    <w:rsid w:val="006214FC"/>
    <w:rsid w:val="00650F58"/>
    <w:rsid w:val="00667734"/>
    <w:rsid w:val="006A3530"/>
    <w:rsid w:val="006B549C"/>
    <w:rsid w:val="006F46B7"/>
    <w:rsid w:val="00740498"/>
    <w:rsid w:val="00746A30"/>
    <w:rsid w:val="00796BE2"/>
    <w:rsid w:val="007A569F"/>
    <w:rsid w:val="007D4C93"/>
    <w:rsid w:val="00842579"/>
    <w:rsid w:val="008B5888"/>
    <w:rsid w:val="008C4E34"/>
    <w:rsid w:val="008D37EB"/>
    <w:rsid w:val="008F5004"/>
    <w:rsid w:val="00926DE2"/>
    <w:rsid w:val="00942C70"/>
    <w:rsid w:val="00955558"/>
    <w:rsid w:val="009565A1"/>
    <w:rsid w:val="009B4CCB"/>
    <w:rsid w:val="009E1D60"/>
    <w:rsid w:val="00A51537"/>
    <w:rsid w:val="00A81FFB"/>
    <w:rsid w:val="00AE6FE5"/>
    <w:rsid w:val="00AF60C4"/>
    <w:rsid w:val="00B0150E"/>
    <w:rsid w:val="00B338E8"/>
    <w:rsid w:val="00B64F61"/>
    <w:rsid w:val="00B7363F"/>
    <w:rsid w:val="00B94696"/>
    <w:rsid w:val="00BA56B6"/>
    <w:rsid w:val="00BE7534"/>
    <w:rsid w:val="00C03214"/>
    <w:rsid w:val="00C05AF7"/>
    <w:rsid w:val="00C3429D"/>
    <w:rsid w:val="00C3608B"/>
    <w:rsid w:val="00C527AE"/>
    <w:rsid w:val="00C65C85"/>
    <w:rsid w:val="00C7014D"/>
    <w:rsid w:val="00C84D83"/>
    <w:rsid w:val="00CA1EA9"/>
    <w:rsid w:val="00CA564A"/>
    <w:rsid w:val="00CA7F4F"/>
    <w:rsid w:val="00CF27C1"/>
    <w:rsid w:val="00D2590F"/>
    <w:rsid w:val="00D44536"/>
    <w:rsid w:val="00D4764B"/>
    <w:rsid w:val="00D73114"/>
    <w:rsid w:val="00D731B6"/>
    <w:rsid w:val="00DB3DF6"/>
    <w:rsid w:val="00E108C4"/>
    <w:rsid w:val="00E1760A"/>
    <w:rsid w:val="00E36B52"/>
    <w:rsid w:val="00E51ADD"/>
    <w:rsid w:val="00E6275A"/>
    <w:rsid w:val="00E66A8F"/>
    <w:rsid w:val="00E93B32"/>
    <w:rsid w:val="00E96296"/>
    <w:rsid w:val="00EC3C79"/>
    <w:rsid w:val="00EE75C0"/>
    <w:rsid w:val="00F2498B"/>
    <w:rsid w:val="00F2583B"/>
    <w:rsid w:val="00F320EB"/>
    <w:rsid w:val="00F53E89"/>
    <w:rsid w:val="00FC1011"/>
    <w:rsid w:val="00FD3D3A"/>
    <w:rsid w:val="00FE0188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824A62"/>
  <w15:docId w15:val="{76F85E59-D158-4227-916E-29A9DD5B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72045"/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C65C85"/>
    <w:pPr>
      <w:keepNext/>
      <w:ind w:firstLine="1260"/>
      <w:jc w:val="center"/>
      <w:outlineLvl w:val="0"/>
    </w:pPr>
    <w:rPr>
      <w:rFonts w:ascii="Tahoma" w:hAnsi="Tahoma"/>
      <w:b/>
      <w:sz w:val="28"/>
    </w:rPr>
  </w:style>
  <w:style w:type="paragraph" w:styleId="Nadpis2">
    <w:name w:val="heading 2"/>
    <w:basedOn w:val="Normlny"/>
    <w:next w:val="Normlny"/>
    <w:qFormat/>
    <w:rsid w:val="00C65C85"/>
    <w:pPr>
      <w:keepNext/>
      <w:ind w:firstLine="1260"/>
      <w:jc w:val="center"/>
      <w:outlineLvl w:val="1"/>
    </w:pPr>
    <w:rPr>
      <w:rFonts w:ascii="Tahoma" w:hAnsi="Tahoma"/>
      <w:b/>
      <w:sz w:val="22"/>
    </w:rPr>
  </w:style>
  <w:style w:type="paragraph" w:styleId="Nadpis3">
    <w:name w:val="heading 3"/>
    <w:basedOn w:val="Normlny"/>
    <w:next w:val="Normlny"/>
    <w:qFormat/>
    <w:rsid w:val="00C65C85"/>
    <w:pPr>
      <w:keepNext/>
      <w:ind w:left="284"/>
      <w:outlineLvl w:val="2"/>
    </w:pPr>
    <w:rPr>
      <w:i/>
      <w:iCs/>
    </w:rPr>
  </w:style>
  <w:style w:type="paragraph" w:styleId="Nadpis4">
    <w:name w:val="heading 4"/>
    <w:basedOn w:val="Normlny"/>
    <w:next w:val="Normlny"/>
    <w:qFormat/>
    <w:rsid w:val="00C65C85"/>
    <w:pPr>
      <w:keepNext/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65C8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65C85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C65C85"/>
    <w:rPr>
      <w:color w:val="0000FF"/>
      <w:u w:val="single"/>
    </w:rPr>
  </w:style>
  <w:style w:type="paragraph" w:styleId="Zarkazkladnhotextu">
    <w:name w:val="Body Text Indent"/>
    <w:basedOn w:val="Normlny"/>
    <w:rsid w:val="00C65C85"/>
    <w:pPr>
      <w:ind w:left="284"/>
      <w:jc w:val="both"/>
    </w:pPr>
  </w:style>
  <w:style w:type="paragraph" w:styleId="Zarkazkladnhotextu2">
    <w:name w:val="Body Text Indent 2"/>
    <w:basedOn w:val="Normlny"/>
    <w:rsid w:val="00C65C85"/>
    <w:pPr>
      <w:ind w:left="360"/>
      <w:jc w:val="both"/>
    </w:pPr>
  </w:style>
  <w:style w:type="paragraph" w:styleId="Zkladntext">
    <w:name w:val="Body Text"/>
    <w:basedOn w:val="Normlny"/>
    <w:rsid w:val="00C65C85"/>
    <w:rPr>
      <w:b/>
      <w:i/>
    </w:rPr>
  </w:style>
  <w:style w:type="character" w:customStyle="1" w:styleId="HlavikaChar">
    <w:name w:val="Hlavička Char"/>
    <w:basedOn w:val="Predvolenpsmoodseku"/>
    <w:link w:val="Hlavika"/>
    <w:rsid w:val="00272045"/>
    <w:rPr>
      <w:sz w:val="24"/>
      <w:lang w:eastAsia="cs-CZ"/>
    </w:rPr>
  </w:style>
  <w:style w:type="table" w:styleId="Mriekatabuky">
    <w:name w:val="Table Grid"/>
    <w:basedOn w:val="Normlnatabuka"/>
    <w:rsid w:val="00FE29D1"/>
    <w:rPr>
      <w:rFonts w:ascii="Arial" w:eastAsiaTheme="minorEastAsia" w:hAnsi="Arial" w:cstheme="minorBidi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FE29D1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dovinova\Desktop\hlavi&#269;ka%20GTF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GTF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PU</Company>
  <LinksUpToDate>false</LinksUpToDate>
  <CharactersWithSpaces>1432</CharactersWithSpaces>
  <SharedDoc>false</SharedDoc>
  <HLinks>
    <vt:vector size="6" baseType="variant"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mailto:gtfpu@unipo.sk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meno</dc:creator>
  <cp:lastModifiedBy>Gdovinová Jana</cp:lastModifiedBy>
  <cp:revision>3</cp:revision>
  <cp:lastPrinted>2011-09-26T12:50:00Z</cp:lastPrinted>
  <dcterms:created xsi:type="dcterms:W3CDTF">2025-04-22T05:29:00Z</dcterms:created>
  <dcterms:modified xsi:type="dcterms:W3CDTF">2025-04-22T05:31:00Z</dcterms:modified>
</cp:coreProperties>
</file>